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7A" w:rsidRPr="0049367A" w:rsidRDefault="0049367A" w:rsidP="0049367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FF0000"/>
          <w:spacing w:val="-29"/>
          <w:sz w:val="60"/>
          <w:szCs w:val="60"/>
        </w:rPr>
      </w:pPr>
      <w:r w:rsidRPr="0049367A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begin"/>
      </w:r>
      <w:r w:rsidRPr="0049367A">
        <w:rPr>
          <w:rFonts w:ascii="Arial" w:eastAsia="Times New Roman" w:hAnsi="Arial" w:cs="Arial"/>
          <w:color w:val="FF0000"/>
          <w:spacing w:val="-29"/>
          <w:sz w:val="60"/>
          <w:szCs w:val="60"/>
        </w:rPr>
        <w:instrText xml:space="preserve"> HYPERLINK "http://logopedia.by/?p=845" \o "Постоянная ссылка: Недостатки  произношения шипящих (ш, ж, щ, ч)" </w:instrText>
      </w:r>
      <w:r w:rsidRPr="0049367A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separate"/>
      </w:r>
      <w:r w:rsidRPr="0049367A">
        <w:rPr>
          <w:rFonts w:ascii="Arial" w:eastAsia="Times New Roman" w:hAnsi="Arial" w:cs="Arial"/>
          <w:color w:val="FF0000"/>
          <w:spacing w:val="-29"/>
          <w:sz w:val="60"/>
        </w:rPr>
        <w:t>Недостатки произношения шипящих (</w:t>
      </w:r>
      <w:proofErr w:type="spellStart"/>
      <w:r w:rsidRPr="0049367A">
        <w:rPr>
          <w:rFonts w:ascii="Arial" w:eastAsia="Times New Roman" w:hAnsi="Arial" w:cs="Arial"/>
          <w:color w:val="FF0000"/>
          <w:spacing w:val="-29"/>
          <w:sz w:val="60"/>
        </w:rPr>
        <w:t>ш</w:t>
      </w:r>
      <w:proofErr w:type="spellEnd"/>
      <w:r w:rsidRPr="0049367A">
        <w:rPr>
          <w:rFonts w:ascii="Arial" w:eastAsia="Times New Roman" w:hAnsi="Arial" w:cs="Arial"/>
          <w:color w:val="FF0000"/>
          <w:spacing w:val="-29"/>
          <w:sz w:val="60"/>
        </w:rPr>
        <w:t xml:space="preserve">, ж, </w:t>
      </w:r>
      <w:proofErr w:type="spellStart"/>
      <w:r w:rsidRPr="0049367A">
        <w:rPr>
          <w:rFonts w:ascii="Arial" w:eastAsia="Times New Roman" w:hAnsi="Arial" w:cs="Arial"/>
          <w:color w:val="FF0000"/>
          <w:spacing w:val="-29"/>
          <w:sz w:val="60"/>
        </w:rPr>
        <w:t>щ</w:t>
      </w:r>
      <w:proofErr w:type="spellEnd"/>
      <w:r w:rsidRPr="0049367A">
        <w:rPr>
          <w:rFonts w:ascii="Arial" w:eastAsia="Times New Roman" w:hAnsi="Arial" w:cs="Arial"/>
          <w:color w:val="FF0000"/>
          <w:spacing w:val="-29"/>
          <w:sz w:val="60"/>
        </w:rPr>
        <w:t>, ч)</w:t>
      </w:r>
      <w:r w:rsidRPr="0049367A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end"/>
      </w:r>
    </w:p>
    <w:p w:rsidR="0049367A" w:rsidRPr="0049367A" w:rsidRDefault="0049367A" w:rsidP="0049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67A" w:rsidRPr="0049367A" w:rsidRDefault="0049367A" w:rsidP="0049367A">
      <w:p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Межзубный </w:t>
      </w:r>
      <w:proofErr w:type="spell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сигматизм</w:t>
      </w:r>
      <w:proofErr w:type="spell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t>шепелявый оттенок. Предрасполагающие факторы: укороченная подъязычная связка, затрудняющая подъем языка к небу, высокое и узкое твердое небо.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br/>
      </w:r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Боковой </w:t>
      </w:r>
      <w:proofErr w:type="spell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сигматизм</w:t>
      </w:r>
      <w:proofErr w:type="spell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t>(щечное произношение): язык принимает участие в артикуляции, образуется «тупой» шум, хлюпающий звук, сопровождающийся раздуванием щек. Предрасполагающие факторы: боковой открытый прикус, слабость мышц одной половины языка.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br/>
      </w:r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Носовой </w:t>
      </w:r>
      <w:proofErr w:type="spell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сигматизм</w:t>
      </w:r>
      <w:proofErr w:type="spell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(заднеязычное произношение): звук заменяется храпом (в нос) или звуком, похожим </w:t>
      </w:r>
      <w:proofErr w:type="gramStart"/>
      <w:r w:rsidRPr="004936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 глубокий [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>] с носовым оттенком (при [ж] — [г]). Предрасполагающие факторы: излишнее напряжение задней части спинки языка.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br/>
      </w:r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Губно-зубной </w:t>
      </w:r>
      <w:proofErr w:type="spell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парасигматизм</w:t>
      </w:r>
      <w:proofErr w:type="spell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] заменяется </w:t>
      </w:r>
      <w:proofErr w:type="gramStart"/>
      <w:r w:rsidRPr="004936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] (шапка — 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фапка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), [ж] заменяется на [в] (жук — 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вук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). Предрасполагающие факторы: 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прогнатия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>, вялость передней части спинки языка, нарушение фонематического слуха.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Призубный</w:t>
      </w:r>
      <w:proofErr w:type="spell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парасигматизм</w:t>
      </w:r>
      <w:proofErr w:type="spell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>] заменяется на [т] (шапка — тапка), [ж] заменяется на [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] (жук — 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дук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 Предрасполагающие факторы: закрытый прикус, снижение слуха, нарушение фонематического слуха.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br/>
      </w:r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Шипящий </w:t>
      </w:r>
      <w:proofErr w:type="spell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парасигматизм</w:t>
      </w:r>
      <w:proofErr w:type="spell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t>(нижнее произношение) шипящие приобретают мягкий оттенок, напоминающий [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>] (</w:t>
      </w:r>
      <w:proofErr w:type="spellStart"/>
      <w:proofErr w:type="gramStart"/>
      <w:r w:rsidRPr="0049367A">
        <w:rPr>
          <w:rFonts w:ascii="Times New Roman" w:eastAsia="Times New Roman" w:hAnsi="Times New Roman" w:cs="Times New Roman"/>
          <w:sz w:val="28"/>
          <w:szCs w:val="28"/>
        </w:rPr>
        <w:t>ш’апка</w:t>
      </w:r>
      <w:proofErr w:type="spellEnd"/>
      <w:proofErr w:type="gram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). Предрасполагающие факторы: 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прогения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>, снижение слуха, нарушение фонематического слуха.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Свистящий</w:t>
      </w:r>
      <w:proofErr w:type="gram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парасигматизм</w:t>
      </w:r>
      <w:proofErr w:type="spellEnd"/>
      <w:r w:rsidRPr="0049367A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49367A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>] заменяется на [с] (шапка — сапка), [ж] заменяется на [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 xml:space="preserve">] (жаба — </w:t>
      </w:r>
      <w:proofErr w:type="spellStart"/>
      <w:r w:rsidRPr="0049367A">
        <w:rPr>
          <w:rFonts w:ascii="Times New Roman" w:eastAsia="Times New Roman" w:hAnsi="Times New Roman" w:cs="Times New Roman"/>
          <w:sz w:val="28"/>
          <w:szCs w:val="28"/>
        </w:rPr>
        <w:t>заба</w:t>
      </w:r>
      <w:proofErr w:type="spellEnd"/>
      <w:r w:rsidRPr="0049367A">
        <w:rPr>
          <w:rFonts w:ascii="Times New Roman" w:eastAsia="Times New Roman" w:hAnsi="Times New Roman" w:cs="Times New Roman"/>
          <w:sz w:val="28"/>
          <w:szCs w:val="28"/>
        </w:rPr>
        <w:t>). Предрасполагающие факторы: снижение слуха, нарушение фонематического слуха.</w:t>
      </w:r>
    </w:p>
    <w:p w:rsidR="00000000" w:rsidRPr="0049367A" w:rsidRDefault="0049367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9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9367A"/>
    <w:rsid w:val="0049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6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36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936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2018-04-24T12:58:00Z</dcterms:created>
  <dcterms:modified xsi:type="dcterms:W3CDTF">2018-04-24T12:58:00Z</dcterms:modified>
</cp:coreProperties>
</file>