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19" w:rsidRPr="00163419" w:rsidRDefault="00163419" w:rsidP="001634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24242"/>
          <w:sz w:val="44"/>
          <w:szCs w:val="44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          </w:t>
      </w:r>
      <w:r w:rsidRPr="00163419">
        <w:rPr>
          <w:rFonts w:ascii="Times New Roman" w:eastAsia="Times New Roman" w:hAnsi="Times New Roman" w:cs="Times New Roman"/>
          <w:b/>
          <w:color w:val="424242"/>
          <w:sz w:val="44"/>
          <w:szCs w:val="44"/>
        </w:rPr>
        <w:t>РАЗВИВАЕМ РЕЧЕВОЕ ДЫХАНИЕ</w:t>
      </w:r>
    </w:p>
    <w:p w:rsidR="00163419" w:rsidRPr="00163419" w:rsidRDefault="00163419" w:rsidP="0016341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sz w:val="18"/>
          <w:szCs w:val="1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     </w:t>
      </w:r>
      <w:r w:rsidRPr="00163419">
        <w:rPr>
          <w:rFonts w:ascii="Times New Roman" w:eastAsia="Times New Roman" w:hAnsi="Times New Roman" w:cs="Times New Roman"/>
          <w:color w:val="424242"/>
          <w:sz w:val="28"/>
          <w:szCs w:val="28"/>
        </w:rPr>
        <w:t>Дыхательные упражнения очень полезны для дошкольников. Они способствуют насыщению кислородом всех клеток организма, в том числе и головного мозга; укрепляют общее состояние здоровья, так же дыхательные упражнения являются отличной профилактикой болезней органов дыхания. Умение ребёнка управлять воздушной струёй благотворно влияет на становление правильного звукопроизношения и при необходимости позволяет подготовить артикуляционный и дыхательный аппараты для быстрой и успешной коррекции нарушенных звуков.</w:t>
      </w:r>
    </w:p>
    <w:p w:rsidR="00163419" w:rsidRPr="00163419" w:rsidRDefault="00163419" w:rsidP="0016341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424242"/>
          <w:sz w:val="18"/>
          <w:szCs w:val="1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                        </w:t>
      </w:r>
      <w:r w:rsidRPr="00163419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Общие рекомендации для всех упражнений:</w:t>
      </w:r>
    </w:p>
    <w:p w:rsidR="00163419" w:rsidRPr="00163419" w:rsidRDefault="00163419" w:rsidP="00163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424242"/>
          <w:sz w:val="18"/>
          <w:szCs w:val="18"/>
        </w:rPr>
      </w:pPr>
      <w:r w:rsidRPr="00163419">
        <w:rPr>
          <w:rFonts w:ascii="Times New Roman" w:eastAsia="Times New Roman" w:hAnsi="Times New Roman" w:cs="Times New Roman"/>
          <w:color w:val="424242"/>
          <w:sz w:val="28"/>
          <w:szCs w:val="28"/>
        </w:rPr>
        <w:t>Воздух набирать через нос, плечи не поднимать;</w:t>
      </w:r>
    </w:p>
    <w:p w:rsidR="00163419" w:rsidRPr="00163419" w:rsidRDefault="00163419" w:rsidP="00163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424242"/>
          <w:sz w:val="18"/>
          <w:szCs w:val="18"/>
        </w:rPr>
      </w:pPr>
      <w:r w:rsidRPr="00163419">
        <w:rPr>
          <w:rFonts w:ascii="Times New Roman" w:eastAsia="Times New Roman" w:hAnsi="Times New Roman" w:cs="Times New Roman"/>
          <w:color w:val="424242"/>
          <w:sz w:val="28"/>
          <w:szCs w:val="28"/>
        </w:rPr>
        <w:t>Не надувать щёки;</w:t>
      </w:r>
    </w:p>
    <w:p w:rsidR="00163419" w:rsidRPr="00163419" w:rsidRDefault="00163419" w:rsidP="00163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424242"/>
          <w:sz w:val="18"/>
          <w:szCs w:val="18"/>
        </w:rPr>
      </w:pPr>
      <w:r w:rsidRPr="00163419">
        <w:rPr>
          <w:rFonts w:ascii="Times New Roman" w:eastAsia="Times New Roman" w:hAnsi="Times New Roman" w:cs="Times New Roman"/>
          <w:color w:val="424242"/>
          <w:sz w:val="28"/>
          <w:szCs w:val="28"/>
        </w:rPr>
        <w:t>Многократное выполнение может привести к головокружению, достаточно 3-4 повторений.</w:t>
      </w:r>
    </w:p>
    <w:p w:rsidR="00163419" w:rsidRPr="00163419" w:rsidRDefault="00163419" w:rsidP="00163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424242"/>
          <w:sz w:val="18"/>
          <w:szCs w:val="18"/>
        </w:rPr>
      </w:pPr>
      <w:r w:rsidRPr="00163419">
        <w:rPr>
          <w:rFonts w:ascii="Times New Roman" w:eastAsia="Times New Roman" w:hAnsi="Times New Roman" w:cs="Times New Roman"/>
          <w:color w:val="424242"/>
          <w:sz w:val="28"/>
          <w:szCs w:val="28"/>
        </w:rPr>
        <w:t>Для выработки правильной воздушной струи упражнения необходимо проводить систематически.</w:t>
      </w:r>
    </w:p>
    <w:p w:rsidR="00163419" w:rsidRPr="00163419" w:rsidRDefault="00163419" w:rsidP="0016341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424242"/>
          <w:sz w:val="18"/>
          <w:szCs w:val="18"/>
        </w:rPr>
      </w:pPr>
      <w:r w:rsidRPr="00163419">
        <w:rPr>
          <w:rFonts w:ascii="Times New Roman" w:eastAsia="Times New Roman" w:hAnsi="Times New Roman" w:cs="Times New Roman"/>
          <w:color w:val="424242"/>
          <w:sz w:val="28"/>
          <w:szCs w:val="28"/>
        </w:rPr>
        <w:t> </w:t>
      </w:r>
      <w:r>
        <w:rPr>
          <w:rFonts w:ascii="Calibri" w:eastAsia="Times New Roman" w:hAnsi="Calibri" w:cs="Calibri"/>
          <w:color w:val="424242"/>
          <w:sz w:val="18"/>
          <w:szCs w:val="18"/>
        </w:rPr>
        <w:t xml:space="preserve">                                                                                  </w:t>
      </w:r>
      <w:r w:rsidRPr="00163419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«Фокус»</w:t>
      </w:r>
    </w:p>
    <w:p w:rsidR="00163419" w:rsidRPr="00163419" w:rsidRDefault="00163419" w:rsidP="0016341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sz w:val="18"/>
          <w:szCs w:val="18"/>
        </w:rPr>
      </w:pPr>
      <w:r w:rsidRPr="00163419">
        <w:rPr>
          <w:rFonts w:ascii="Times New Roman" w:eastAsia="Times New Roman" w:hAnsi="Times New Roman" w:cs="Times New Roman"/>
          <w:color w:val="424242"/>
          <w:sz w:val="28"/>
          <w:szCs w:val="28"/>
        </w:rPr>
        <w:t>Очень распространённое в логопедии упражнение, необходимое для постановки шипящих звуков</w:t>
      </w:r>
      <w:proofErr w:type="gramStart"/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r w:rsidRPr="00163419">
        <w:rPr>
          <w:rFonts w:ascii="Times New Roman" w:eastAsia="Times New Roman" w:hAnsi="Times New Roman" w:cs="Times New Roman"/>
          <w:color w:val="424242"/>
          <w:sz w:val="28"/>
          <w:szCs w:val="28"/>
        </w:rPr>
        <w:t>.</w:t>
      </w:r>
      <w:proofErr w:type="gramEnd"/>
      <w:r w:rsidRPr="00163419">
        <w:rPr>
          <w:rFonts w:ascii="Times New Roman" w:eastAsia="Times New Roman" w:hAnsi="Times New Roman" w:cs="Times New Roman"/>
          <w:color w:val="424242"/>
          <w:sz w:val="28"/>
          <w:szCs w:val="28"/>
        </w:rPr>
        <w:t>На кончик носа ребёнка положите кусочек ваты. Рот открыт, губы в «улыбке», язык «чашечкой». Сдувать ватку с кончика носа. Примечания: дуть нужно именно на язык. При правильном выполнении ватка взлетит вверх.</w:t>
      </w:r>
    </w:p>
    <w:p w:rsidR="00163419" w:rsidRPr="00163419" w:rsidRDefault="00163419" w:rsidP="0016341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424242"/>
          <w:sz w:val="18"/>
          <w:szCs w:val="18"/>
        </w:rPr>
      </w:pPr>
      <w:r w:rsidRPr="00163419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 </w:t>
      </w:r>
      <w:r w:rsidRPr="00163419">
        <w:rPr>
          <w:rFonts w:ascii="Calibri" w:eastAsia="Times New Roman" w:hAnsi="Calibri" w:cs="Calibri"/>
          <w:b/>
          <w:color w:val="424242"/>
          <w:sz w:val="18"/>
          <w:szCs w:val="18"/>
        </w:rPr>
        <w:t xml:space="preserve">                                                                                </w:t>
      </w:r>
      <w:r w:rsidRPr="00163419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«Буря в стакане»</w:t>
      </w:r>
    </w:p>
    <w:p w:rsidR="00163419" w:rsidRPr="00163419" w:rsidRDefault="00163419" w:rsidP="0016341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sz w:val="18"/>
          <w:szCs w:val="18"/>
        </w:rPr>
      </w:pPr>
      <w:r w:rsidRPr="00163419">
        <w:rPr>
          <w:rFonts w:ascii="Times New Roman" w:eastAsia="Times New Roman" w:hAnsi="Times New Roman" w:cs="Times New Roman"/>
          <w:color w:val="424242"/>
          <w:sz w:val="28"/>
          <w:szCs w:val="28"/>
        </w:rPr>
        <w:t>Данное упражнение поможет при постановке свистящих звуков.</w:t>
      </w: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  <w:r w:rsidRPr="00163419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Вам понадобится </w:t>
      </w:r>
      <w:proofErr w:type="spellStart"/>
      <w:r w:rsidRPr="00163419">
        <w:rPr>
          <w:rFonts w:ascii="Times New Roman" w:eastAsia="Times New Roman" w:hAnsi="Times New Roman" w:cs="Times New Roman"/>
          <w:color w:val="424242"/>
          <w:sz w:val="28"/>
          <w:szCs w:val="28"/>
        </w:rPr>
        <w:t>коктейльная</w:t>
      </w:r>
      <w:proofErr w:type="spellEnd"/>
      <w:r w:rsidRPr="00163419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трубочка и стакан с чистой водой. Один конец трубочки положить на широкий язык ребёнка, другой – опустить в стакан с водой.  Широкий кончик языка упирается в нижние зубы. Дуть через трубочку. Примечание: постарайтесь проконтролировать, чтобы широкий кончик языка находился у нижних зубов, а не был оттянут кзади.</w:t>
      </w:r>
    </w:p>
    <w:p w:rsidR="00163419" w:rsidRPr="00163419" w:rsidRDefault="00163419" w:rsidP="0016341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424242"/>
          <w:sz w:val="18"/>
          <w:szCs w:val="18"/>
        </w:rPr>
      </w:pPr>
      <w:r w:rsidRPr="00163419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 </w:t>
      </w:r>
      <w:r w:rsidRPr="00163419">
        <w:rPr>
          <w:rFonts w:ascii="Calibri" w:eastAsia="Times New Roman" w:hAnsi="Calibri" w:cs="Calibri"/>
          <w:b/>
          <w:color w:val="424242"/>
          <w:sz w:val="18"/>
          <w:szCs w:val="18"/>
        </w:rPr>
        <w:t xml:space="preserve">                                                                            </w:t>
      </w:r>
      <w:r>
        <w:rPr>
          <w:rFonts w:ascii="Calibri" w:eastAsia="Times New Roman" w:hAnsi="Calibri" w:cs="Calibri"/>
          <w:b/>
          <w:color w:val="424242"/>
          <w:sz w:val="18"/>
          <w:szCs w:val="18"/>
        </w:rPr>
        <w:t xml:space="preserve">               </w:t>
      </w:r>
      <w:r w:rsidRPr="00163419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«Футбол»</w:t>
      </w:r>
    </w:p>
    <w:p w:rsidR="00163419" w:rsidRPr="00163419" w:rsidRDefault="00163419" w:rsidP="0016341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424242"/>
          <w:sz w:val="18"/>
          <w:szCs w:val="18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   </w:t>
      </w:r>
      <w:r w:rsidRPr="00163419">
        <w:rPr>
          <w:rFonts w:ascii="Times New Roman" w:eastAsia="Times New Roman" w:hAnsi="Times New Roman" w:cs="Times New Roman"/>
          <w:color w:val="424242"/>
          <w:sz w:val="28"/>
          <w:szCs w:val="28"/>
        </w:rPr>
        <w:t>Необходимо сделать «ворота» из кубиков (спичечных коробков) и мячик из ваты. Рот приоткрыт, губы в «улыбке». Широкий язык высунут вперёд. Длительно дуть на ватный шарик, пытаясь загнать его в «ворота». Это упражнение способствует развитию правильной воздушной струи при коррекции свистящих звуков.</w:t>
      </w:r>
    </w:p>
    <w:p w:rsidR="00000000" w:rsidRDefault="0016341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334EB"/>
    <w:multiLevelType w:val="multilevel"/>
    <w:tmpl w:val="5FC0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419"/>
    <w:rsid w:val="0016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2</cp:revision>
  <dcterms:created xsi:type="dcterms:W3CDTF">2018-03-04T07:20:00Z</dcterms:created>
  <dcterms:modified xsi:type="dcterms:W3CDTF">2018-03-04T07:22:00Z</dcterms:modified>
</cp:coreProperties>
</file>